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6FAB" w14:textId="1E8DC910" w:rsidR="00522213" w:rsidRDefault="00522213" w:rsidP="00E90B56">
      <w:pPr>
        <w:jc w:val="center"/>
        <w:rPr>
          <w:rFonts w:ascii="Arial" w:hAnsi="Arial" w:cs="Arial"/>
          <w:b/>
          <w:bCs/>
          <w:sz w:val="36"/>
          <w:szCs w:val="36"/>
          <w:lang w:val="en-GB"/>
        </w:rPr>
      </w:pPr>
    </w:p>
    <w:p w14:paraId="7373BDCB" w14:textId="7DEEAAEC" w:rsidR="00522213" w:rsidRDefault="00E90B56" w:rsidP="00E90B56">
      <w:pPr>
        <w:jc w:val="center"/>
        <w:rPr>
          <w:rFonts w:ascii="Arial" w:hAnsi="Arial" w:cs="Arial"/>
          <w:b/>
          <w:bCs/>
          <w:sz w:val="36"/>
          <w:szCs w:val="36"/>
          <w:lang w:val="en-GB"/>
        </w:rPr>
      </w:pPr>
      <w:r w:rsidRPr="00E90B56">
        <w:rPr>
          <w:rFonts w:ascii="Arial" w:hAnsi="Arial" w:cs="Arial"/>
          <w:b/>
          <w:bCs/>
          <w:noProof/>
          <w:sz w:val="36"/>
          <w:szCs w:val="36"/>
          <w:lang w:val="en-GB"/>
        </w:rPr>
        <w:drawing>
          <wp:inline distT="0" distB="0" distL="0" distR="0" wp14:anchorId="3F0C9D63" wp14:editId="3708D367">
            <wp:extent cx="3430270" cy="1384138"/>
            <wp:effectExtent l="0" t="0" r="0" b="6985"/>
            <wp:docPr id="1283656470" name="Immagine 1" descr="Immagine che contiene Elementi grafici, grafica, clipart,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56470" name="Immagine 1" descr="Immagine che contiene Elementi grafici, grafica, clipart, Caratter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5767" cy="1390391"/>
                    </a:xfrm>
                    <a:prstGeom prst="rect">
                      <a:avLst/>
                    </a:prstGeom>
                    <a:noFill/>
                    <a:ln>
                      <a:noFill/>
                    </a:ln>
                  </pic:spPr>
                </pic:pic>
              </a:graphicData>
            </a:graphic>
          </wp:inline>
        </w:drawing>
      </w:r>
    </w:p>
    <w:p w14:paraId="05393783" w14:textId="77777777" w:rsidR="00522213" w:rsidRDefault="00522213" w:rsidP="001C71EE">
      <w:pPr>
        <w:rPr>
          <w:rFonts w:ascii="Arial" w:hAnsi="Arial" w:cs="Arial"/>
          <w:b/>
          <w:bCs/>
          <w:sz w:val="36"/>
          <w:szCs w:val="36"/>
          <w:lang w:val="en-GB"/>
        </w:rPr>
      </w:pPr>
    </w:p>
    <w:p w14:paraId="6C27B73A" w14:textId="3A450763" w:rsidR="001C71EE" w:rsidRPr="001C71EE" w:rsidRDefault="001C71EE" w:rsidP="001C71EE">
      <w:pPr>
        <w:rPr>
          <w:rFonts w:ascii="Arial" w:hAnsi="Arial" w:cs="Arial"/>
          <w:i/>
          <w:iCs/>
          <w:sz w:val="36"/>
          <w:szCs w:val="36"/>
          <w:lang w:val="en-GB"/>
        </w:rPr>
      </w:pPr>
      <w:r w:rsidRPr="001C71EE">
        <w:rPr>
          <w:rFonts w:ascii="Arial" w:hAnsi="Arial" w:cs="Arial"/>
          <w:b/>
          <w:bCs/>
          <w:sz w:val="36"/>
          <w:szCs w:val="36"/>
          <w:lang w:val="en-GB"/>
        </w:rPr>
        <w:t>ARTEMI – Art and Education for social inclusion of migrant women </w:t>
      </w:r>
    </w:p>
    <w:p w14:paraId="32E82D4C" w14:textId="11DBD4F9" w:rsidR="00447618" w:rsidRDefault="008221FE" w:rsidP="008221FE">
      <w:pPr>
        <w:rPr>
          <w:rFonts w:ascii="Calibri" w:hAnsi="Calibri" w:cs="Calibri"/>
          <w:i/>
          <w:iCs/>
          <w:sz w:val="24"/>
          <w:szCs w:val="24"/>
          <w:lang w:val="en-GB"/>
        </w:rPr>
      </w:pPr>
      <w:r w:rsidRPr="008221FE">
        <w:rPr>
          <w:rFonts w:ascii="Calibri" w:hAnsi="Calibri" w:cs="Calibri"/>
          <w:i/>
          <w:iCs/>
          <w:sz w:val="24"/>
          <w:szCs w:val="24"/>
          <w:highlight w:val="yellow"/>
          <w:lang w:val="en-GB"/>
        </w:rPr>
        <w:t>Erasmus+ Cooperation partnerships in adult education 2022-1-IT02-KA220-ADU-000089426</w:t>
      </w:r>
    </w:p>
    <w:p w14:paraId="6955062E" w14:textId="77777777" w:rsidR="008221FE" w:rsidRPr="001C71EE" w:rsidRDefault="008221FE" w:rsidP="008221FE">
      <w:pPr>
        <w:rPr>
          <w:rFonts w:ascii="Calibri" w:hAnsi="Calibri" w:cs="Calibri"/>
          <w:sz w:val="24"/>
          <w:szCs w:val="24"/>
          <w:lang w:val="en-GB"/>
        </w:rPr>
      </w:pPr>
    </w:p>
    <w:p w14:paraId="29936E49" w14:textId="77777777" w:rsidR="001379EE" w:rsidRPr="001379EE" w:rsidRDefault="001379EE" w:rsidP="001379EE">
      <w:pPr>
        <w:rPr>
          <w:rFonts w:ascii="Calibri" w:hAnsi="Calibri" w:cs="Calibri"/>
          <w:sz w:val="24"/>
          <w:szCs w:val="24"/>
        </w:rPr>
      </w:pPr>
      <w:r w:rsidRPr="001379EE">
        <w:rPr>
          <w:rFonts w:ascii="Calibri" w:hAnsi="Calibri" w:cs="Calibri"/>
          <w:sz w:val="24"/>
          <w:szCs w:val="24"/>
        </w:rPr>
        <w:t>- Il progetto mirava a:</w:t>
      </w:r>
    </w:p>
    <w:p w14:paraId="17FABC9D" w14:textId="3F532F72" w:rsidR="001379EE" w:rsidRPr="001379EE" w:rsidRDefault="001379EE" w:rsidP="001379EE">
      <w:pPr>
        <w:rPr>
          <w:rFonts w:ascii="Calibri" w:hAnsi="Calibri" w:cs="Calibri"/>
          <w:sz w:val="24"/>
          <w:szCs w:val="24"/>
        </w:rPr>
      </w:pPr>
      <w:r w:rsidRPr="001379EE">
        <w:rPr>
          <w:rFonts w:ascii="Calibri" w:hAnsi="Calibri" w:cs="Calibri"/>
          <w:sz w:val="24"/>
          <w:szCs w:val="24"/>
        </w:rPr>
        <w:t xml:space="preserve">- Creare strumenti per l'emancipazione delle donne migranti, attraverso la combinazione di metodologie formative efficaci come l'arteterapia, lo storytelling, pratiche di supporto psicologico e mutuo </w:t>
      </w:r>
      <w:r>
        <w:rPr>
          <w:rFonts w:ascii="Calibri" w:hAnsi="Calibri" w:cs="Calibri"/>
          <w:sz w:val="24"/>
          <w:szCs w:val="24"/>
        </w:rPr>
        <w:t>aiuto.</w:t>
      </w:r>
    </w:p>
    <w:p w14:paraId="0922A190" w14:textId="77777777" w:rsidR="001379EE" w:rsidRPr="001379EE" w:rsidRDefault="001379EE" w:rsidP="001379EE">
      <w:pPr>
        <w:rPr>
          <w:rFonts w:ascii="Calibri" w:hAnsi="Calibri" w:cs="Calibri"/>
          <w:sz w:val="24"/>
          <w:szCs w:val="24"/>
        </w:rPr>
      </w:pPr>
      <w:r w:rsidRPr="001379EE">
        <w:rPr>
          <w:rFonts w:ascii="Calibri" w:hAnsi="Calibri" w:cs="Calibri"/>
          <w:sz w:val="24"/>
          <w:szCs w:val="24"/>
        </w:rPr>
        <w:t>- Promuovere tra le donne migranti di diverse età e origini, resilienza, creatività, per superare il disagio psicologico e facilitare l'integrazione nelle società ospitanti, attraverso attività volte ad aumentare l'autostima e un atteggiamento di autoimprenditorialità.</w:t>
      </w:r>
    </w:p>
    <w:p w14:paraId="109CD294" w14:textId="473F7AE0" w:rsidR="001379EE" w:rsidRPr="001379EE" w:rsidRDefault="001379EE" w:rsidP="001379EE">
      <w:pPr>
        <w:rPr>
          <w:rFonts w:ascii="Calibri" w:hAnsi="Calibri" w:cs="Calibri"/>
          <w:sz w:val="24"/>
          <w:szCs w:val="24"/>
        </w:rPr>
      </w:pPr>
      <w:r w:rsidRPr="001379EE">
        <w:rPr>
          <w:rFonts w:ascii="Calibri" w:hAnsi="Calibri" w:cs="Calibri"/>
          <w:sz w:val="24"/>
          <w:szCs w:val="24"/>
        </w:rPr>
        <w:t>-  Coinvolgere un gran numero di organizzazioni a livello locale/nazionale/europeo nell'affrontare i problemi delle donne migranti.</w:t>
      </w:r>
    </w:p>
    <w:p w14:paraId="6B473342" w14:textId="77777777" w:rsidR="001379EE" w:rsidRPr="001379EE" w:rsidRDefault="001379EE" w:rsidP="001379EE">
      <w:pPr>
        <w:rPr>
          <w:rFonts w:ascii="Calibri" w:hAnsi="Calibri" w:cs="Calibri"/>
          <w:sz w:val="24"/>
          <w:szCs w:val="24"/>
        </w:rPr>
      </w:pPr>
      <w:r w:rsidRPr="001379EE">
        <w:rPr>
          <w:rFonts w:ascii="Calibri" w:hAnsi="Calibri" w:cs="Calibri"/>
          <w:sz w:val="24"/>
          <w:szCs w:val="24"/>
        </w:rPr>
        <w:t>In termini di risultati tangibili, il progetto ha prodotto:</w:t>
      </w:r>
    </w:p>
    <w:p w14:paraId="2C5288EE" w14:textId="3452066B" w:rsidR="001379EE" w:rsidRPr="001379EE" w:rsidRDefault="001379EE" w:rsidP="001379EE">
      <w:pPr>
        <w:rPr>
          <w:rFonts w:ascii="Calibri" w:hAnsi="Calibri" w:cs="Calibri"/>
          <w:sz w:val="24"/>
          <w:szCs w:val="24"/>
        </w:rPr>
      </w:pPr>
      <w:r w:rsidRPr="001379EE">
        <w:rPr>
          <w:rFonts w:ascii="Calibri" w:hAnsi="Calibri" w:cs="Calibri"/>
          <w:sz w:val="24"/>
          <w:szCs w:val="24"/>
        </w:rPr>
        <w:t xml:space="preserve">• PR1 - ARTEMI TOOLKIT - Si tratta di uno strumento guida per attività educative basate sull'arteterapia per l'inclusione sociale attraverso approcci artistico-artigianali, tecniche di narrazione autobiografica e </w:t>
      </w:r>
      <w:proofErr w:type="spellStart"/>
      <w:r w:rsidRPr="001379EE">
        <w:rPr>
          <w:rFonts w:ascii="Calibri" w:hAnsi="Calibri" w:cs="Calibri"/>
          <w:sz w:val="24"/>
          <w:szCs w:val="24"/>
        </w:rPr>
        <w:t>digital</w:t>
      </w:r>
      <w:proofErr w:type="spellEnd"/>
      <w:r w:rsidRPr="001379EE">
        <w:rPr>
          <w:rFonts w:ascii="Calibri" w:hAnsi="Calibri" w:cs="Calibri"/>
          <w:sz w:val="24"/>
          <w:szCs w:val="24"/>
        </w:rPr>
        <w:t xml:space="preserve"> storytelling per supportare le donne migranti nei loro progetti di emancipazione.</w:t>
      </w:r>
      <w:r w:rsidR="000D4C56">
        <w:rPr>
          <w:rFonts w:ascii="Calibri" w:hAnsi="Calibri" w:cs="Calibri"/>
          <w:sz w:val="24"/>
          <w:szCs w:val="24"/>
        </w:rPr>
        <w:t xml:space="preserve"> </w:t>
      </w:r>
      <w:r w:rsidRPr="001379EE">
        <w:rPr>
          <w:rFonts w:ascii="Calibri" w:hAnsi="Calibri" w:cs="Calibri"/>
          <w:sz w:val="24"/>
          <w:szCs w:val="24"/>
        </w:rPr>
        <w:t>Il Toolkit contiene:</w:t>
      </w:r>
    </w:p>
    <w:p w14:paraId="755BE960" w14:textId="77777777" w:rsidR="001379EE" w:rsidRPr="001379EE" w:rsidRDefault="001379EE" w:rsidP="001379EE">
      <w:pPr>
        <w:rPr>
          <w:rFonts w:ascii="Calibri" w:hAnsi="Calibri" w:cs="Calibri"/>
          <w:sz w:val="24"/>
          <w:szCs w:val="24"/>
        </w:rPr>
      </w:pPr>
      <w:r w:rsidRPr="001379EE">
        <w:rPr>
          <w:rFonts w:ascii="Calibri" w:hAnsi="Calibri" w:cs="Calibri"/>
          <w:sz w:val="24"/>
          <w:szCs w:val="24"/>
        </w:rPr>
        <w:t>- una sezione dedicata alla descrizione degli approcci metodologici utilizzati nel progetto;</w:t>
      </w:r>
    </w:p>
    <w:p w14:paraId="6214FCB0" w14:textId="77777777" w:rsidR="001379EE" w:rsidRPr="001379EE" w:rsidRDefault="001379EE" w:rsidP="001379EE">
      <w:pPr>
        <w:rPr>
          <w:rFonts w:ascii="Calibri" w:hAnsi="Calibri" w:cs="Calibri"/>
          <w:sz w:val="24"/>
          <w:szCs w:val="24"/>
        </w:rPr>
      </w:pPr>
      <w:r w:rsidRPr="001379EE">
        <w:rPr>
          <w:rFonts w:ascii="Calibri" w:hAnsi="Calibri" w:cs="Calibri"/>
          <w:sz w:val="24"/>
          <w:szCs w:val="24"/>
        </w:rPr>
        <w:t>- una sezione contenente 21 workshop frutto delle attività sperimentali svolte.</w:t>
      </w:r>
    </w:p>
    <w:p w14:paraId="5A2ECCAB" w14:textId="77777777" w:rsidR="001379EE" w:rsidRPr="001379EE" w:rsidRDefault="001379EE" w:rsidP="001379EE">
      <w:pPr>
        <w:rPr>
          <w:rFonts w:ascii="Calibri" w:hAnsi="Calibri" w:cs="Calibri"/>
          <w:sz w:val="24"/>
          <w:szCs w:val="24"/>
        </w:rPr>
      </w:pPr>
    </w:p>
    <w:p w14:paraId="4058CF10" w14:textId="5A1E1243" w:rsidR="001379EE" w:rsidRPr="001379EE" w:rsidRDefault="001379EE" w:rsidP="001379EE">
      <w:pPr>
        <w:rPr>
          <w:rFonts w:ascii="Calibri" w:hAnsi="Calibri" w:cs="Calibri"/>
          <w:sz w:val="24"/>
          <w:szCs w:val="24"/>
        </w:rPr>
      </w:pPr>
      <w:r w:rsidRPr="001379EE">
        <w:rPr>
          <w:rFonts w:ascii="Calibri" w:hAnsi="Calibri" w:cs="Calibri"/>
          <w:sz w:val="24"/>
          <w:szCs w:val="24"/>
        </w:rPr>
        <w:t>• PR2 – ARTEMI EMPLOYMENT GUIDELINES - Linee guida per l’occupabilità delle donne migranti con attività – basate su un approccio di arteterapia – volte a far emergere competenze e abilità personali, migliorare competenze trasversali e digitali, avviare progetti di autoimprenditorialità, orientarle verso studi e formazione professionale.</w:t>
      </w:r>
      <w:r w:rsidR="000D4C56">
        <w:rPr>
          <w:rFonts w:ascii="Calibri" w:hAnsi="Calibri" w:cs="Calibri"/>
          <w:sz w:val="24"/>
          <w:szCs w:val="24"/>
        </w:rPr>
        <w:t xml:space="preserve"> </w:t>
      </w:r>
      <w:r w:rsidRPr="001379EE">
        <w:rPr>
          <w:rFonts w:ascii="Calibri" w:hAnsi="Calibri" w:cs="Calibri"/>
          <w:sz w:val="24"/>
          <w:szCs w:val="24"/>
        </w:rPr>
        <w:t>Le linee guida contengono:</w:t>
      </w:r>
    </w:p>
    <w:p w14:paraId="2A0C6325" w14:textId="77777777" w:rsidR="001379EE" w:rsidRPr="001379EE" w:rsidRDefault="001379EE" w:rsidP="001379EE">
      <w:pPr>
        <w:rPr>
          <w:rFonts w:ascii="Calibri" w:hAnsi="Calibri" w:cs="Calibri"/>
          <w:sz w:val="24"/>
          <w:szCs w:val="24"/>
        </w:rPr>
      </w:pPr>
      <w:r w:rsidRPr="001379EE">
        <w:rPr>
          <w:rFonts w:ascii="Calibri" w:hAnsi="Calibri" w:cs="Calibri"/>
          <w:sz w:val="24"/>
          <w:szCs w:val="24"/>
        </w:rPr>
        <w:lastRenderedPageBreak/>
        <w:t xml:space="preserve">- una parte introduttiva riguardante le metodologie per lo sviluppo di competenze in ambito lavorativo basate su arteterapia, narrazione autobiografica e </w:t>
      </w:r>
      <w:proofErr w:type="spellStart"/>
      <w:r w:rsidRPr="001379EE">
        <w:rPr>
          <w:rFonts w:ascii="Calibri" w:hAnsi="Calibri" w:cs="Calibri"/>
          <w:sz w:val="24"/>
          <w:szCs w:val="24"/>
        </w:rPr>
        <w:t>digital</w:t>
      </w:r>
      <w:proofErr w:type="spellEnd"/>
      <w:r w:rsidRPr="001379EE">
        <w:rPr>
          <w:rFonts w:ascii="Calibri" w:hAnsi="Calibri" w:cs="Calibri"/>
          <w:sz w:val="24"/>
          <w:szCs w:val="24"/>
        </w:rPr>
        <w:t xml:space="preserve"> storytelling;</w:t>
      </w:r>
    </w:p>
    <w:p w14:paraId="38443D1C" w14:textId="77777777" w:rsidR="001379EE" w:rsidRPr="001379EE" w:rsidRDefault="001379EE" w:rsidP="001379EE">
      <w:pPr>
        <w:rPr>
          <w:rFonts w:ascii="Calibri" w:hAnsi="Calibri" w:cs="Calibri"/>
          <w:sz w:val="24"/>
          <w:szCs w:val="24"/>
        </w:rPr>
      </w:pPr>
      <w:r w:rsidRPr="001379EE">
        <w:rPr>
          <w:rFonts w:ascii="Calibri" w:hAnsi="Calibri" w:cs="Calibri"/>
          <w:sz w:val="24"/>
          <w:szCs w:val="24"/>
        </w:rPr>
        <w:t>- una sezione contenente 12 workshop frutto delle attività sperimentali svolte dal progetto, riguardanti lo sviluppo di soft skills, competenze professionali specifiche e competenze per l’autoimprenditorialità.</w:t>
      </w:r>
    </w:p>
    <w:p w14:paraId="2CE93DA1" w14:textId="77777777" w:rsidR="001379EE" w:rsidRPr="001379EE" w:rsidRDefault="001379EE" w:rsidP="001379EE">
      <w:pPr>
        <w:rPr>
          <w:rFonts w:ascii="Calibri" w:hAnsi="Calibri" w:cs="Calibri"/>
          <w:sz w:val="24"/>
          <w:szCs w:val="24"/>
        </w:rPr>
      </w:pPr>
    </w:p>
    <w:p w14:paraId="436ABD82" w14:textId="77777777" w:rsidR="000D4C56" w:rsidRDefault="001379EE" w:rsidP="001379EE">
      <w:pPr>
        <w:rPr>
          <w:rFonts w:ascii="Calibri" w:hAnsi="Calibri" w:cs="Calibri"/>
          <w:sz w:val="24"/>
          <w:szCs w:val="24"/>
        </w:rPr>
      </w:pPr>
      <w:r w:rsidRPr="001379EE">
        <w:rPr>
          <w:rFonts w:ascii="Calibri" w:hAnsi="Calibri" w:cs="Calibri"/>
          <w:sz w:val="24"/>
          <w:szCs w:val="24"/>
        </w:rPr>
        <w:t>• PR3 - ARTEMI SUPPORT PRACTICES - Una pubblicazione riguardante le pratiche di supporto psicologico per donne migranti e gruppi di supporto tra pari, attraverso approcci di arteterapia e Sand play therapy.</w:t>
      </w:r>
      <w:r w:rsidR="000D4C56">
        <w:rPr>
          <w:rFonts w:ascii="Calibri" w:hAnsi="Calibri" w:cs="Calibri"/>
          <w:sz w:val="24"/>
          <w:szCs w:val="24"/>
        </w:rPr>
        <w:t xml:space="preserve"> </w:t>
      </w:r>
    </w:p>
    <w:p w14:paraId="01FD2144" w14:textId="77777777" w:rsidR="000D4C56" w:rsidRDefault="000D4C56" w:rsidP="001379EE">
      <w:pPr>
        <w:rPr>
          <w:rFonts w:ascii="Calibri" w:hAnsi="Calibri" w:cs="Calibri"/>
          <w:sz w:val="24"/>
          <w:szCs w:val="24"/>
        </w:rPr>
      </w:pPr>
    </w:p>
    <w:p w14:paraId="38E6A3FA" w14:textId="70F4FF90" w:rsidR="001379EE" w:rsidRPr="001379EE" w:rsidRDefault="001379EE" w:rsidP="001379EE">
      <w:pPr>
        <w:rPr>
          <w:rFonts w:ascii="Calibri" w:hAnsi="Calibri" w:cs="Calibri"/>
          <w:sz w:val="24"/>
          <w:szCs w:val="24"/>
        </w:rPr>
      </w:pPr>
      <w:r w:rsidRPr="001379EE">
        <w:rPr>
          <w:rFonts w:ascii="Calibri" w:hAnsi="Calibri" w:cs="Calibri"/>
          <w:sz w:val="24"/>
          <w:szCs w:val="24"/>
        </w:rPr>
        <w:t>Il progetto ha prodotto tre ulteriori risultati, ovvero:</w:t>
      </w:r>
    </w:p>
    <w:p w14:paraId="032D8AA9" w14:textId="77777777" w:rsidR="001379EE" w:rsidRPr="001379EE" w:rsidRDefault="001379EE" w:rsidP="001379EE">
      <w:pPr>
        <w:rPr>
          <w:rFonts w:ascii="Calibri" w:hAnsi="Calibri" w:cs="Calibri"/>
          <w:sz w:val="24"/>
          <w:szCs w:val="24"/>
        </w:rPr>
      </w:pPr>
      <w:r w:rsidRPr="001379EE">
        <w:rPr>
          <w:rFonts w:ascii="Calibri" w:hAnsi="Calibri" w:cs="Calibri"/>
          <w:sz w:val="24"/>
          <w:szCs w:val="24"/>
        </w:rPr>
        <w:t>- un libro di ricordi e ricette frutto del laboratorio di cucina animato dall’associazione DUN;</w:t>
      </w:r>
    </w:p>
    <w:p w14:paraId="67727DBB" w14:textId="77777777" w:rsidR="000D4C56" w:rsidRDefault="001379EE" w:rsidP="001379EE">
      <w:pPr>
        <w:rPr>
          <w:rFonts w:ascii="Calibri" w:hAnsi="Calibri" w:cs="Calibri"/>
          <w:sz w:val="24"/>
          <w:szCs w:val="24"/>
        </w:rPr>
      </w:pPr>
      <w:r w:rsidRPr="001379EE">
        <w:rPr>
          <w:rFonts w:ascii="Calibri" w:hAnsi="Calibri" w:cs="Calibri"/>
          <w:sz w:val="24"/>
          <w:szCs w:val="24"/>
        </w:rPr>
        <w:t xml:space="preserve">- tre video tutorial sulle pratiche create dal progetto. </w:t>
      </w:r>
    </w:p>
    <w:p w14:paraId="052D2AE6" w14:textId="66F1DB2F" w:rsidR="001379EE" w:rsidRPr="001379EE" w:rsidRDefault="001379EE" w:rsidP="001379EE">
      <w:pPr>
        <w:rPr>
          <w:rFonts w:ascii="Calibri" w:hAnsi="Calibri" w:cs="Calibri"/>
          <w:sz w:val="24"/>
          <w:szCs w:val="24"/>
        </w:rPr>
      </w:pPr>
      <w:r w:rsidRPr="001379EE">
        <w:rPr>
          <w:rFonts w:ascii="Calibri" w:hAnsi="Calibri" w:cs="Calibri"/>
          <w:sz w:val="24"/>
          <w:szCs w:val="24"/>
        </w:rPr>
        <w:t>- un cortometraggio frutto del laboratorio cinematografico creato da DUN.</w:t>
      </w:r>
    </w:p>
    <w:p w14:paraId="30D36132" w14:textId="77777777" w:rsidR="001379EE" w:rsidRPr="001379EE" w:rsidRDefault="001379EE" w:rsidP="001379EE">
      <w:pPr>
        <w:rPr>
          <w:rFonts w:ascii="Calibri" w:hAnsi="Calibri" w:cs="Calibri"/>
          <w:sz w:val="24"/>
          <w:szCs w:val="24"/>
        </w:rPr>
      </w:pPr>
    </w:p>
    <w:p w14:paraId="0584CD8B" w14:textId="38448902" w:rsidR="00447618" w:rsidRPr="001379EE" w:rsidRDefault="001379EE" w:rsidP="001379EE">
      <w:pPr>
        <w:widowControl w:val="0"/>
        <w:pBdr>
          <w:top w:val="nil"/>
          <w:left w:val="nil"/>
          <w:bottom w:val="nil"/>
          <w:right w:val="nil"/>
          <w:between w:val="nil"/>
        </w:pBdr>
        <w:spacing w:after="120" w:line="240" w:lineRule="auto"/>
        <w:jc w:val="both"/>
      </w:pPr>
      <w:r w:rsidRPr="001379EE">
        <w:rPr>
          <w:rFonts w:ascii="Calibri" w:hAnsi="Calibri" w:cs="Calibri"/>
          <w:sz w:val="24"/>
          <w:szCs w:val="24"/>
        </w:rPr>
        <w:t xml:space="preserve">Scarica i risultati sul sito </w:t>
      </w:r>
      <w:proofErr w:type="spellStart"/>
      <w:r w:rsidRPr="001379EE">
        <w:rPr>
          <w:rFonts w:ascii="Calibri" w:hAnsi="Calibri" w:cs="Calibri"/>
          <w:sz w:val="24"/>
          <w:szCs w:val="24"/>
        </w:rPr>
        <w:t>Artemi:</w:t>
      </w:r>
      <w:hyperlink r:id="rId6" w:history="1">
        <w:r w:rsidR="00DF5A5A" w:rsidRPr="001379EE">
          <w:rPr>
            <w:rStyle w:val="Collegamentoipertestuale"/>
            <w:highlight w:val="yellow"/>
          </w:rPr>
          <w:t>https</w:t>
        </w:r>
        <w:proofErr w:type="spellEnd"/>
        <w:r w:rsidR="00DF5A5A" w:rsidRPr="001379EE">
          <w:rPr>
            <w:rStyle w:val="Collegamentoipertestuale"/>
            <w:highlight w:val="yellow"/>
          </w:rPr>
          <w:t>://www.artemi-project.eu/results/</w:t>
        </w:r>
      </w:hyperlink>
    </w:p>
    <w:p w14:paraId="54800939" w14:textId="77777777" w:rsidR="00DF5A5A" w:rsidRPr="001379EE" w:rsidRDefault="00DF5A5A" w:rsidP="00447618">
      <w:pPr>
        <w:widowControl w:val="0"/>
        <w:pBdr>
          <w:top w:val="nil"/>
          <w:left w:val="nil"/>
          <w:bottom w:val="nil"/>
          <w:right w:val="nil"/>
          <w:between w:val="nil"/>
        </w:pBdr>
        <w:spacing w:after="120" w:line="240" w:lineRule="auto"/>
        <w:jc w:val="both"/>
        <w:rPr>
          <w:rFonts w:eastAsia="Play"/>
          <w:b/>
          <w:color w:val="215E99"/>
        </w:rPr>
      </w:pPr>
    </w:p>
    <w:p w14:paraId="7F1E7C71" w14:textId="0B0CCF99" w:rsidR="00447618" w:rsidRPr="00826015" w:rsidRDefault="00447618" w:rsidP="00447618">
      <w:pPr>
        <w:widowControl w:val="0"/>
        <w:pBdr>
          <w:top w:val="nil"/>
          <w:left w:val="nil"/>
          <w:bottom w:val="nil"/>
          <w:right w:val="nil"/>
          <w:between w:val="nil"/>
        </w:pBdr>
        <w:spacing w:after="120" w:line="240" w:lineRule="auto"/>
        <w:jc w:val="both"/>
        <w:rPr>
          <w:rFonts w:eastAsia="Play"/>
          <w:b/>
          <w:color w:val="215E99"/>
        </w:rPr>
      </w:pPr>
      <w:proofErr w:type="spellStart"/>
      <w:r>
        <w:rPr>
          <w:rFonts w:eastAsia="Play"/>
          <w:b/>
          <w:color w:val="215E99"/>
        </w:rPr>
        <w:t>P</w:t>
      </w:r>
      <w:r w:rsidRPr="00826015">
        <w:rPr>
          <w:rFonts w:eastAsia="Play"/>
          <w:b/>
          <w:color w:val="215E99"/>
        </w:rPr>
        <w:t>roject’s</w:t>
      </w:r>
      <w:proofErr w:type="spellEnd"/>
      <w:r w:rsidRPr="00826015">
        <w:rPr>
          <w:rFonts w:eastAsia="Play"/>
          <w:b/>
          <w:color w:val="215E99"/>
        </w:rPr>
        <w:t xml:space="preserve"> Website </w:t>
      </w:r>
    </w:p>
    <w:p w14:paraId="4F98F855" w14:textId="77777777" w:rsidR="00447618" w:rsidRPr="00826015" w:rsidRDefault="00447618" w:rsidP="00447618">
      <w:pPr>
        <w:widowControl w:val="0"/>
        <w:pBdr>
          <w:top w:val="nil"/>
          <w:left w:val="nil"/>
          <w:bottom w:val="nil"/>
          <w:right w:val="nil"/>
          <w:between w:val="nil"/>
        </w:pBdr>
        <w:spacing w:after="120" w:line="240" w:lineRule="auto"/>
        <w:jc w:val="both"/>
        <w:rPr>
          <w:rFonts w:eastAsia="Play"/>
          <w:b/>
        </w:rPr>
      </w:pPr>
      <w:r w:rsidRPr="00826015">
        <w:rPr>
          <w:rFonts w:eastAsia="Play"/>
          <w:b/>
        </w:rPr>
        <w:t>https://www.artemi-project.eu/</w:t>
      </w:r>
    </w:p>
    <w:p w14:paraId="5E129071" w14:textId="77777777" w:rsidR="006A55EE" w:rsidRDefault="006A55EE">
      <w:pPr>
        <w:rPr>
          <w:rFonts w:ascii="Calibri" w:hAnsi="Calibri" w:cs="Calibri"/>
          <w:sz w:val="24"/>
          <w:szCs w:val="24"/>
        </w:rPr>
      </w:pPr>
    </w:p>
    <w:p w14:paraId="0D182A83" w14:textId="77777777" w:rsidR="00447618" w:rsidRPr="00826015" w:rsidRDefault="00447618" w:rsidP="00447618">
      <w:pPr>
        <w:widowControl w:val="0"/>
        <w:pBdr>
          <w:top w:val="nil"/>
          <w:left w:val="nil"/>
          <w:bottom w:val="nil"/>
          <w:right w:val="nil"/>
          <w:between w:val="nil"/>
        </w:pBdr>
        <w:spacing w:after="120" w:line="240" w:lineRule="auto"/>
        <w:jc w:val="both"/>
        <w:rPr>
          <w:rFonts w:eastAsia="Play"/>
          <w:b/>
          <w:color w:val="215E99"/>
        </w:rPr>
      </w:pPr>
      <w:r w:rsidRPr="00826015">
        <w:rPr>
          <w:rFonts w:eastAsia="Play"/>
          <w:b/>
          <w:color w:val="215E99"/>
        </w:rPr>
        <w:t xml:space="preserve">Partners </w:t>
      </w:r>
    </w:p>
    <w:p w14:paraId="7323AC58" w14:textId="77777777" w:rsidR="00447618" w:rsidRPr="00826015" w:rsidRDefault="00447618" w:rsidP="00447618">
      <w:pPr>
        <w:widowControl w:val="0"/>
        <w:numPr>
          <w:ilvl w:val="0"/>
          <w:numId w:val="3"/>
        </w:numPr>
        <w:pBdr>
          <w:top w:val="nil"/>
          <w:left w:val="nil"/>
          <w:bottom w:val="nil"/>
          <w:right w:val="nil"/>
          <w:between w:val="nil"/>
        </w:pBdr>
        <w:spacing w:after="0" w:line="240" w:lineRule="auto"/>
        <w:jc w:val="both"/>
        <w:rPr>
          <w:rFonts w:eastAsia="Play"/>
          <w:color w:val="141D28"/>
        </w:rPr>
      </w:pPr>
      <w:hyperlink r:id="rId7" w:history="1">
        <w:r w:rsidRPr="00F7753F">
          <w:rPr>
            <w:rStyle w:val="Collegamentoipertestuale"/>
            <w:rFonts w:eastAsia="Play"/>
          </w:rPr>
          <w:t>Associazione DUN - Onlus</w:t>
        </w:r>
      </w:hyperlink>
    </w:p>
    <w:p w14:paraId="3A97941F" w14:textId="77777777" w:rsidR="00447618" w:rsidRPr="00826015" w:rsidRDefault="00447618" w:rsidP="00447618">
      <w:pPr>
        <w:widowControl w:val="0"/>
        <w:numPr>
          <w:ilvl w:val="0"/>
          <w:numId w:val="3"/>
        </w:numPr>
        <w:pBdr>
          <w:top w:val="nil"/>
          <w:left w:val="nil"/>
          <w:bottom w:val="nil"/>
          <w:right w:val="nil"/>
          <w:between w:val="nil"/>
        </w:pBdr>
        <w:spacing w:after="0" w:line="240" w:lineRule="auto"/>
        <w:jc w:val="both"/>
        <w:rPr>
          <w:rFonts w:eastAsia="Play"/>
          <w:color w:val="141D28"/>
          <w:lang w:val="pt-BR"/>
        </w:rPr>
      </w:pPr>
      <w:hyperlink r:id="rId8" w:history="1">
        <w:r w:rsidRPr="00F7753F">
          <w:rPr>
            <w:rStyle w:val="Collegamentoipertestuale"/>
            <w:rFonts w:eastAsia="Play"/>
            <w:lang w:val="pt-BR"/>
          </w:rPr>
          <w:t>Associacao recreativa, cultural e social de Silveirinhos</w:t>
        </w:r>
      </w:hyperlink>
    </w:p>
    <w:p w14:paraId="641A2F51" w14:textId="77777777" w:rsidR="00447618" w:rsidRPr="00826015" w:rsidRDefault="00447618" w:rsidP="00447618">
      <w:pPr>
        <w:widowControl w:val="0"/>
        <w:numPr>
          <w:ilvl w:val="0"/>
          <w:numId w:val="3"/>
        </w:numPr>
        <w:pBdr>
          <w:top w:val="nil"/>
          <w:left w:val="nil"/>
          <w:bottom w:val="nil"/>
          <w:right w:val="nil"/>
          <w:between w:val="nil"/>
        </w:pBdr>
        <w:spacing w:after="0" w:line="240" w:lineRule="auto"/>
        <w:jc w:val="both"/>
        <w:rPr>
          <w:rFonts w:eastAsia="Play"/>
          <w:color w:val="141D28"/>
        </w:rPr>
      </w:pPr>
      <w:hyperlink r:id="rId9" w:history="1">
        <w:r w:rsidRPr="00B66737">
          <w:rPr>
            <w:rStyle w:val="Collegamentoipertestuale"/>
            <w:rFonts w:eastAsia="Play"/>
          </w:rPr>
          <w:t>Storie di mondi possibili</w:t>
        </w:r>
      </w:hyperlink>
      <w:r w:rsidRPr="00826015">
        <w:rPr>
          <w:rFonts w:eastAsia="Play"/>
          <w:color w:val="141D28"/>
        </w:rPr>
        <w:t xml:space="preserve"> </w:t>
      </w:r>
    </w:p>
    <w:p w14:paraId="5B963042" w14:textId="77777777" w:rsidR="00447618" w:rsidRPr="00826015" w:rsidRDefault="00447618" w:rsidP="00447618">
      <w:pPr>
        <w:widowControl w:val="0"/>
        <w:numPr>
          <w:ilvl w:val="0"/>
          <w:numId w:val="3"/>
        </w:numPr>
        <w:pBdr>
          <w:top w:val="nil"/>
          <w:left w:val="nil"/>
          <w:bottom w:val="nil"/>
          <w:right w:val="nil"/>
          <w:between w:val="nil"/>
        </w:pBdr>
        <w:spacing w:after="0" w:line="240" w:lineRule="auto"/>
        <w:jc w:val="both"/>
        <w:rPr>
          <w:rFonts w:eastAsia="Play"/>
          <w:color w:val="141D28"/>
        </w:rPr>
      </w:pPr>
      <w:hyperlink r:id="rId10" w:history="1">
        <w:proofErr w:type="spellStart"/>
        <w:r w:rsidRPr="00B66737">
          <w:rPr>
            <w:rStyle w:val="Collegamentoipertestuale"/>
            <w:rFonts w:eastAsia="Play"/>
          </w:rPr>
          <w:t>Mobilizing</w:t>
        </w:r>
        <w:proofErr w:type="spellEnd"/>
        <w:r w:rsidRPr="00B66737">
          <w:rPr>
            <w:rStyle w:val="Collegamentoipertestuale"/>
            <w:rFonts w:eastAsia="Play"/>
          </w:rPr>
          <w:t xml:space="preserve"> Expertise AB</w:t>
        </w:r>
      </w:hyperlink>
    </w:p>
    <w:p w14:paraId="2BC63B28" w14:textId="77777777" w:rsidR="00447618" w:rsidRPr="00826015" w:rsidRDefault="00447618" w:rsidP="00447618">
      <w:pPr>
        <w:widowControl w:val="0"/>
        <w:numPr>
          <w:ilvl w:val="0"/>
          <w:numId w:val="3"/>
        </w:numPr>
        <w:pBdr>
          <w:top w:val="nil"/>
          <w:left w:val="nil"/>
          <w:bottom w:val="nil"/>
          <w:right w:val="nil"/>
          <w:between w:val="nil"/>
        </w:pBdr>
        <w:spacing w:after="120" w:line="240" w:lineRule="auto"/>
        <w:jc w:val="both"/>
        <w:rPr>
          <w:rFonts w:eastAsia="Play"/>
          <w:color w:val="141D28"/>
        </w:rPr>
      </w:pPr>
      <w:hyperlink r:id="rId11" w:history="1">
        <w:r w:rsidRPr="00B66737">
          <w:rPr>
            <w:rStyle w:val="Collegamentoipertestuale"/>
            <w:rFonts w:eastAsia="Play"/>
          </w:rPr>
          <w:t xml:space="preserve">Dafni </w:t>
        </w:r>
        <w:proofErr w:type="spellStart"/>
        <w:r w:rsidRPr="00B66737">
          <w:rPr>
            <w:rStyle w:val="Collegamentoipertestuale"/>
            <w:rFonts w:eastAsia="Play"/>
          </w:rPr>
          <w:t>Kentro</w:t>
        </w:r>
        <w:proofErr w:type="spellEnd"/>
        <w:r w:rsidRPr="00B66737">
          <w:rPr>
            <w:rStyle w:val="Collegamentoipertestuale"/>
            <w:rFonts w:eastAsia="Play"/>
          </w:rPr>
          <w:t xml:space="preserve"> </w:t>
        </w:r>
        <w:proofErr w:type="spellStart"/>
        <w:r w:rsidRPr="00B66737">
          <w:rPr>
            <w:rStyle w:val="Collegamentoipertestuale"/>
            <w:rFonts w:eastAsia="Play"/>
          </w:rPr>
          <w:t>Epaggelmatikis</w:t>
        </w:r>
        <w:proofErr w:type="spellEnd"/>
        <w:r w:rsidRPr="00B66737">
          <w:rPr>
            <w:rStyle w:val="Collegamentoipertestuale"/>
            <w:rFonts w:eastAsia="Play"/>
          </w:rPr>
          <w:t xml:space="preserve"> </w:t>
        </w:r>
        <w:proofErr w:type="spellStart"/>
        <w:r w:rsidRPr="00B66737">
          <w:rPr>
            <w:rStyle w:val="Collegamentoipertestuale"/>
            <w:rFonts w:eastAsia="Play"/>
          </w:rPr>
          <w:t>Katartisis</w:t>
        </w:r>
        <w:proofErr w:type="spellEnd"/>
      </w:hyperlink>
    </w:p>
    <w:p w14:paraId="3C25B186" w14:textId="77777777" w:rsidR="00447618" w:rsidRDefault="00447618">
      <w:pPr>
        <w:rPr>
          <w:rFonts w:ascii="Calibri" w:hAnsi="Calibri" w:cs="Calibri"/>
          <w:sz w:val="24"/>
          <w:szCs w:val="24"/>
        </w:rPr>
      </w:pPr>
    </w:p>
    <w:p w14:paraId="272D621A" w14:textId="77777777" w:rsidR="00447618" w:rsidRPr="005426D4" w:rsidRDefault="00447618" w:rsidP="00447618">
      <w:pPr>
        <w:widowControl w:val="0"/>
        <w:pBdr>
          <w:top w:val="nil"/>
          <w:left w:val="nil"/>
          <w:bottom w:val="nil"/>
          <w:right w:val="nil"/>
          <w:between w:val="nil"/>
        </w:pBdr>
        <w:spacing w:after="120" w:line="240" w:lineRule="auto"/>
        <w:jc w:val="both"/>
        <w:rPr>
          <w:rFonts w:eastAsia="Play"/>
          <w:b/>
          <w:color w:val="215E99"/>
          <w:lang w:val="en-GB"/>
        </w:rPr>
      </w:pPr>
      <w:r w:rsidRPr="005426D4">
        <w:rPr>
          <w:rFonts w:eastAsia="Play"/>
          <w:b/>
          <w:color w:val="215E99"/>
          <w:lang w:val="en-GB"/>
        </w:rPr>
        <w:t xml:space="preserve">Disclaimer </w:t>
      </w:r>
    </w:p>
    <w:p w14:paraId="131935B2" w14:textId="77777777" w:rsidR="00447618" w:rsidRPr="005426D4" w:rsidRDefault="00447618" w:rsidP="00447618">
      <w:pPr>
        <w:widowControl w:val="0"/>
        <w:pBdr>
          <w:top w:val="nil"/>
          <w:left w:val="nil"/>
          <w:bottom w:val="nil"/>
          <w:right w:val="nil"/>
          <w:between w:val="nil"/>
        </w:pBdr>
        <w:spacing w:after="120" w:line="240" w:lineRule="auto"/>
        <w:ind w:right="80"/>
        <w:jc w:val="both"/>
        <w:rPr>
          <w:rFonts w:eastAsia="Play"/>
          <w:color w:val="141D28"/>
          <w:lang w:val="en-GB"/>
        </w:rPr>
      </w:pPr>
      <w:r w:rsidRPr="00826015">
        <w:rPr>
          <w:noProof/>
        </w:rPr>
        <w:drawing>
          <wp:anchor distT="114300" distB="114300" distL="114300" distR="114300" simplePos="0" relativeHeight="251665408" behindDoc="0" locked="0" layoutInCell="1" hidden="0" allowOverlap="1" wp14:anchorId="492DB49F" wp14:editId="7977121F">
            <wp:simplePos x="0" y="0"/>
            <wp:positionH relativeFrom="margin">
              <wp:posOffset>4213860</wp:posOffset>
            </wp:positionH>
            <wp:positionV relativeFrom="paragraph">
              <wp:posOffset>65405</wp:posOffset>
            </wp:positionV>
            <wp:extent cx="2209165" cy="473075"/>
            <wp:effectExtent l="0" t="0" r="0" b="3175"/>
            <wp:wrapSquare wrapText="bothSides" distT="114300" distB="114300" distL="114300" distR="114300"/>
            <wp:docPr id="1109151292" name="image17.png" descr="Immagine che contiene schermata, Carattere, Blu elettrico, Blu intenso&#10;&#10;Descrizione generata automaticamente"/>
            <wp:cNvGraphicFramePr/>
            <a:graphic xmlns:a="http://schemas.openxmlformats.org/drawingml/2006/main">
              <a:graphicData uri="http://schemas.openxmlformats.org/drawingml/2006/picture">
                <pic:pic xmlns:pic="http://schemas.openxmlformats.org/drawingml/2006/picture">
                  <pic:nvPicPr>
                    <pic:cNvPr id="24" name="image17.png" descr="Immagine che contiene schermata, Carattere, Blu elettrico, Blu intenso&#10;&#10;Descrizione generata automaticamente"/>
                    <pic:cNvPicPr preferRelativeResize="0"/>
                  </pic:nvPicPr>
                  <pic:blipFill>
                    <a:blip r:embed="rId12"/>
                    <a:srcRect/>
                    <a:stretch>
                      <a:fillRect/>
                    </a:stretch>
                  </pic:blipFill>
                  <pic:spPr>
                    <a:xfrm>
                      <a:off x="0" y="0"/>
                      <a:ext cx="2209165" cy="473075"/>
                    </a:xfrm>
                    <a:prstGeom prst="rect">
                      <a:avLst/>
                    </a:prstGeom>
                    <a:ln/>
                  </pic:spPr>
                </pic:pic>
              </a:graphicData>
            </a:graphic>
          </wp:anchor>
        </w:drawing>
      </w:r>
      <w:r w:rsidRPr="005426D4">
        <w:rPr>
          <w:rFonts w:eastAsia="Play"/>
          <w:color w:val="141D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RPr="005426D4">
        <w:rPr>
          <w:rFonts w:eastAsia="Play"/>
          <w:lang w:val="en-GB"/>
        </w:rPr>
        <w:t xml:space="preserve"> </w:t>
      </w:r>
    </w:p>
    <w:p w14:paraId="36A51487" w14:textId="77777777" w:rsidR="00447618" w:rsidRPr="00447618" w:rsidRDefault="00447618">
      <w:pPr>
        <w:rPr>
          <w:rFonts w:ascii="Calibri" w:hAnsi="Calibri" w:cs="Calibri"/>
          <w:sz w:val="24"/>
          <w:szCs w:val="24"/>
          <w:lang w:val="en-GB"/>
        </w:rPr>
      </w:pPr>
    </w:p>
    <w:p w14:paraId="117462D9" w14:textId="6745A2ED" w:rsidR="00104BEF" w:rsidRPr="008221FE" w:rsidRDefault="00447618">
      <w:pPr>
        <w:rPr>
          <w:lang w:val="en-GB"/>
        </w:rPr>
      </w:pPr>
      <w:r>
        <w:rPr>
          <w:rFonts w:asciiTheme="majorHAnsi" w:eastAsia="Calibri" w:hAnsiTheme="majorHAnsi" w:cstheme="majorBidi"/>
          <w:color w:val="0F4761" w:themeColor="accent1" w:themeShade="BF"/>
          <w:sz w:val="32"/>
          <w:szCs w:val="32"/>
          <w:lang w:val="en-GB"/>
        </w:rPr>
        <w:t xml:space="preserve"> </w:t>
      </w:r>
    </w:p>
    <w:sectPr w:rsidR="00104BEF" w:rsidRPr="008221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lay">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B696D"/>
    <w:multiLevelType w:val="multilevel"/>
    <w:tmpl w:val="AEA22B1E"/>
    <w:lvl w:ilvl="0">
      <w:start w:val="14"/>
      <w:numFmt w:val="bullet"/>
      <w:lvlText w:val="-"/>
      <w:lvlJc w:val="left"/>
      <w:pPr>
        <w:ind w:left="720" w:hanging="360"/>
      </w:pPr>
      <w:rPr>
        <w:rFonts w:ascii="Play" w:eastAsia="Play" w:hAnsi="Play" w:cs="Pla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B602FF"/>
    <w:multiLevelType w:val="hybridMultilevel"/>
    <w:tmpl w:val="414A3B1A"/>
    <w:lvl w:ilvl="0" w:tplc="F8DE05D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7D36BA"/>
    <w:multiLevelType w:val="hybridMultilevel"/>
    <w:tmpl w:val="D84EC72A"/>
    <w:lvl w:ilvl="0" w:tplc="74B262C6">
      <w:start w:val="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2947290">
    <w:abstractNumId w:val="1"/>
  </w:num>
  <w:num w:numId="2" w16cid:durableId="458181734">
    <w:abstractNumId w:val="2"/>
  </w:num>
  <w:num w:numId="3" w16cid:durableId="164639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47"/>
    <w:rsid w:val="000D4C56"/>
    <w:rsid w:val="000E2D47"/>
    <w:rsid w:val="00104BEF"/>
    <w:rsid w:val="001379EE"/>
    <w:rsid w:val="001C71EE"/>
    <w:rsid w:val="001F3FF7"/>
    <w:rsid w:val="00447618"/>
    <w:rsid w:val="00495805"/>
    <w:rsid w:val="004C4633"/>
    <w:rsid w:val="0050784C"/>
    <w:rsid w:val="00522213"/>
    <w:rsid w:val="006A55EE"/>
    <w:rsid w:val="00714094"/>
    <w:rsid w:val="007D436C"/>
    <w:rsid w:val="008221FE"/>
    <w:rsid w:val="009B2150"/>
    <w:rsid w:val="00DC656D"/>
    <w:rsid w:val="00DF5A5A"/>
    <w:rsid w:val="00E90B56"/>
    <w:rsid w:val="00EC6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47FA"/>
  <w15:chartTrackingRefBased/>
  <w15:docId w15:val="{BB2E345D-3886-48A2-AD2D-EC1656C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D47"/>
    <w:pPr>
      <w:spacing w:line="259" w:lineRule="auto"/>
    </w:pPr>
    <w:rPr>
      <w:kern w:val="0"/>
      <w:sz w:val="22"/>
      <w:szCs w:val="22"/>
      <w14:ligatures w14:val="none"/>
    </w:rPr>
  </w:style>
  <w:style w:type="paragraph" w:styleId="Titolo1">
    <w:name w:val="heading 1"/>
    <w:basedOn w:val="Normale"/>
    <w:next w:val="Normale"/>
    <w:link w:val="Titolo1Carattere"/>
    <w:uiPriority w:val="9"/>
    <w:qFormat/>
    <w:rsid w:val="000E2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E2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E2D4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E2D4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E2D4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E2D4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2D4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2D4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2D4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2D4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E2D4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E2D4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E2D4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E2D4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E2D4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2D4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2D4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2D4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2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2D4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2D4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2D4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2D4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2D47"/>
    <w:rPr>
      <w:i/>
      <w:iCs/>
      <w:color w:val="404040" w:themeColor="text1" w:themeTint="BF"/>
    </w:rPr>
  </w:style>
  <w:style w:type="paragraph" w:styleId="Paragrafoelenco">
    <w:name w:val="List Paragraph"/>
    <w:basedOn w:val="Normale"/>
    <w:uiPriority w:val="34"/>
    <w:qFormat/>
    <w:rsid w:val="000E2D47"/>
    <w:pPr>
      <w:ind w:left="720"/>
      <w:contextualSpacing/>
    </w:pPr>
  </w:style>
  <w:style w:type="character" w:styleId="Enfasiintensa">
    <w:name w:val="Intense Emphasis"/>
    <w:basedOn w:val="Carpredefinitoparagrafo"/>
    <w:uiPriority w:val="21"/>
    <w:qFormat/>
    <w:rsid w:val="000E2D47"/>
    <w:rPr>
      <w:i/>
      <w:iCs/>
      <w:color w:val="0F4761" w:themeColor="accent1" w:themeShade="BF"/>
    </w:rPr>
  </w:style>
  <w:style w:type="paragraph" w:styleId="Citazioneintensa">
    <w:name w:val="Intense Quote"/>
    <w:basedOn w:val="Normale"/>
    <w:next w:val="Normale"/>
    <w:link w:val="CitazioneintensaCarattere"/>
    <w:uiPriority w:val="30"/>
    <w:qFormat/>
    <w:rsid w:val="000E2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2D47"/>
    <w:rPr>
      <w:i/>
      <w:iCs/>
      <w:color w:val="0F4761" w:themeColor="accent1" w:themeShade="BF"/>
    </w:rPr>
  </w:style>
  <w:style w:type="character" w:styleId="Riferimentointenso">
    <w:name w:val="Intense Reference"/>
    <w:basedOn w:val="Carpredefinitoparagrafo"/>
    <w:uiPriority w:val="32"/>
    <w:qFormat/>
    <w:rsid w:val="000E2D47"/>
    <w:rPr>
      <w:b/>
      <w:bCs/>
      <w:smallCaps/>
      <w:color w:val="0F4761" w:themeColor="accent1" w:themeShade="BF"/>
      <w:spacing w:val="5"/>
    </w:rPr>
  </w:style>
  <w:style w:type="character" w:styleId="Collegamentoipertestuale">
    <w:name w:val="Hyperlink"/>
    <w:basedOn w:val="Carpredefinitoparagrafo"/>
    <w:uiPriority w:val="99"/>
    <w:unhideWhenUsed/>
    <w:rsid w:val="00447618"/>
    <w:rPr>
      <w:color w:val="467886" w:themeColor="hyperlink"/>
      <w:u w:val="single"/>
    </w:rPr>
  </w:style>
  <w:style w:type="character" w:styleId="Menzionenonrisolta">
    <w:name w:val="Unresolved Mention"/>
    <w:basedOn w:val="Carpredefinitoparagrafo"/>
    <w:uiPriority w:val="99"/>
    <w:semiHidden/>
    <w:unhideWhenUsed/>
    <w:rsid w:val="00447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4369">
      <w:bodyDiv w:val="1"/>
      <w:marLeft w:val="0"/>
      <w:marRight w:val="0"/>
      <w:marTop w:val="0"/>
      <w:marBottom w:val="0"/>
      <w:divBdr>
        <w:top w:val="none" w:sz="0" w:space="0" w:color="auto"/>
        <w:left w:val="none" w:sz="0" w:space="0" w:color="auto"/>
        <w:bottom w:val="none" w:sz="0" w:space="0" w:color="auto"/>
        <w:right w:val="none" w:sz="0" w:space="0" w:color="auto"/>
      </w:divBdr>
    </w:div>
    <w:div w:id="978068809">
      <w:bodyDiv w:val="1"/>
      <w:marLeft w:val="0"/>
      <w:marRight w:val="0"/>
      <w:marTop w:val="0"/>
      <w:marBottom w:val="0"/>
      <w:divBdr>
        <w:top w:val="none" w:sz="0" w:space="0" w:color="auto"/>
        <w:left w:val="none" w:sz="0" w:space="0" w:color="auto"/>
        <w:bottom w:val="none" w:sz="0" w:space="0" w:color="auto"/>
        <w:right w:val="none" w:sz="0" w:space="0" w:color="auto"/>
      </w:divBdr>
    </w:div>
    <w:div w:id="998536318">
      <w:bodyDiv w:val="1"/>
      <w:marLeft w:val="0"/>
      <w:marRight w:val="0"/>
      <w:marTop w:val="0"/>
      <w:marBottom w:val="0"/>
      <w:divBdr>
        <w:top w:val="none" w:sz="0" w:space="0" w:color="auto"/>
        <w:left w:val="none" w:sz="0" w:space="0" w:color="auto"/>
        <w:bottom w:val="none" w:sz="0" w:space="0" w:color="auto"/>
        <w:right w:val="none" w:sz="0" w:space="0" w:color="auto"/>
      </w:divBdr>
      <w:divsChild>
        <w:div w:id="530339436">
          <w:marLeft w:val="0"/>
          <w:marRight w:val="0"/>
          <w:marTop w:val="0"/>
          <w:marBottom w:val="0"/>
          <w:divBdr>
            <w:top w:val="none" w:sz="0" w:space="0" w:color="auto"/>
            <w:left w:val="none" w:sz="0" w:space="0" w:color="auto"/>
            <w:bottom w:val="none" w:sz="0" w:space="0" w:color="auto"/>
            <w:right w:val="none" w:sz="0" w:space="0" w:color="auto"/>
          </w:divBdr>
        </w:div>
        <w:div w:id="2096395871">
          <w:marLeft w:val="0"/>
          <w:marRight w:val="0"/>
          <w:marTop w:val="0"/>
          <w:marBottom w:val="0"/>
          <w:divBdr>
            <w:top w:val="none" w:sz="0" w:space="0" w:color="auto"/>
            <w:left w:val="none" w:sz="0" w:space="0" w:color="auto"/>
            <w:bottom w:val="none" w:sz="0" w:space="0" w:color="auto"/>
            <w:right w:val="none" w:sz="0" w:space="0" w:color="auto"/>
          </w:divBdr>
        </w:div>
      </w:divsChild>
    </w:div>
    <w:div w:id="1903757981">
      <w:bodyDiv w:val="1"/>
      <w:marLeft w:val="0"/>
      <w:marRight w:val="0"/>
      <w:marTop w:val="0"/>
      <w:marBottom w:val="0"/>
      <w:divBdr>
        <w:top w:val="none" w:sz="0" w:space="0" w:color="auto"/>
        <w:left w:val="none" w:sz="0" w:space="0" w:color="auto"/>
        <w:bottom w:val="none" w:sz="0" w:space="0" w:color="auto"/>
        <w:right w:val="none" w:sz="0" w:space="0" w:color="auto"/>
      </w:divBdr>
      <w:divsChild>
        <w:div w:id="1296764265">
          <w:marLeft w:val="0"/>
          <w:marRight w:val="0"/>
          <w:marTop w:val="0"/>
          <w:marBottom w:val="0"/>
          <w:divBdr>
            <w:top w:val="none" w:sz="0" w:space="0" w:color="auto"/>
            <w:left w:val="none" w:sz="0" w:space="0" w:color="auto"/>
            <w:bottom w:val="none" w:sz="0" w:space="0" w:color="auto"/>
            <w:right w:val="none" w:sz="0" w:space="0" w:color="auto"/>
          </w:divBdr>
        </w:div>
        <w:div w:id="14675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ssociacaosocialdesilveirinh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nonlus.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emi-project.eu/results/" TargetMode="External"/><Relationship Id="rId11" Type="http://schemas.openxmlformats.org/officeDocument/2006/relationships/hyperlink" Target="https://kekdafni.gr/" TargetMode="External"/><Relationship Id="rId5" Type="http://schemas.openxmlformats.org/officeDocument/2006/relationships/image" Target="media/image1.png"/><Relationship Id="rId10" Type="http://schemas.openxmlformats.org/officeDocument/2006/relationships/hyperlink" Target="https://mexpert.se/" TargetMode="External"/><Relationship Id="rId4" Type="http://schemas.openxmlformats.org/officeDocument/2006/relationships/webSettings" Target="webSettings.xml"/><Relationship Id="rId9" Type="http://schemas.openxmlformats.org/officeDocument/2006/relationships/hyperlink" Target="https://storiedimondipossibi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ciantar</dc:creator>
  <cp:keywords/>
  <dc:description/>
  <cp:lastModifiedBy>Andrea ciantar</cp:lastModifiedBy>
  <cp:revision>3</cp:revision>
  <dcterms:created xsi:type="dcterms:W3CDTF">2024-12-17T09:51:00Z</dcterms:created>
  <dcterms:modified xsi:type="dcterms:W3CDTF">2024-12-17T09:52:00Z</dcterms:modified>
</cp:coreProperties>
</file>